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56"/>
          <w:szCs w:val="56"/>
        </w:rPr>
      </w:pPr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56"/>
          <w:szCs w:val="56"/>
        </w:rPr>
      </w:pPr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56"/>
          <w:szCs w:val="56"/>
        </w:rPr>
      </w:pPr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56"/>
          <w:szCs w:val="56"/>
        </w:rPr>
      </w:pPr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56"/>
          <w:szCs w:val="56"/>
        </w:rPr>
      </w:pPr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56"/>
          <w:szCs w:val="56"/>
        </w:rPr>
      </w:pPr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56"/>
          <w:szCs w:val="56"/>
        </w:rPr>
      </w:pPr>
      <w:r>
        <w:rPr>
          <w:rFonts w:hint="eastAsia" w:ascii="方正小标宋简体" w:hAnsi="方正小标宋简体" w:eastAsia="方正小标宋简体" w:cs="方正小标宋简体"/>
          <w:sz w:val="56"/>
          <w:szCs w:val="56"/>
        </w:rPr>
        <w:t>福州市律师协会信息管理平台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bCs/>
          <w:sz w:val="96"/>
          <w:szCs w:val="96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bCs/>
          <w:sz w:val="96"/>
          <w:szCs w:val="96"/>
        </w:rPr>
      </w:pPr>
      <w:r>
        <w:rPr>
          <w:rFonts w:ascii="Times New Roman" w:hAnsi="Times New Roman" w:eastAsia="宋体" w:cs="Times New Roman"/>
          <w:b/>
          <w:bCs/>
          <w:sz w:val="96"/>
          <w:szCs w:val="96"/>
        </w:rPr>
        <w:t>使用手册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bCs/>
          <w:sz w:val="28"/>
          <w:szCs w:val="28"/>
        </w:rPr>
        <w:sectPr>
          <w:pgSz w:w="11906" w:h="16838"/>
          <w:pgMar w:top="1418" w:right="1418" w:bottom="1418" w:left="1418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宋体" w:cs="Times New Roman"/>
          <w:b/>
          <w:bCs/>
          <w:sz w:val="28"/>
          <w:szCs w:val="28"/>
        </w:rPr>
        <w:t>（律师端）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一、登录系统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1.进入福州市律师协会官网（http://www.fzlawyers.net/），在顶部找到“律师系统”按钮，点击跳转至福州市律师协会信息管理平台登录页面。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0" distR="0">
            <wp:extent cx="7199630" cy="217297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17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Times New Roman" w:hAnsi="Times New Roman" w:eastAsia="宋体" w:cs="Times New Roman"/>
          <w:sz w:val="24"/>
          <w:szCs w:val="24"/>
        </w:rPr>
      </w:pPr>
    </w:p>
    <w:p>
      <w:pPr>
        <w:widowControl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2.输入用户名和密码，登录福州市律师协会信息管理平台。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注：律师用户名为律师执业证号（绑定手机后可使用手机号登录）。初始密码为执业证号后六位，首次登录请修改密码。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0" distR="0">
            <wp:extent cx="6875780" cy="3990975"/>
            <wp:effectExtent l="0" t="0" r="127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687578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outlineLvl w:val="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br w:type="page"/>
      </w:r>
    </w:p>
    <w:p>
      <w:pPr>
        <w:spacing w:line="360" w:lineRule="auto"/>
        <w:ind w:firstLine="640" w:firstLineChars="200"/>
        <w:outlineLvl w:val="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二、修改密码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为保证账号安全，首次登录后请点击左侧菜单的“修改密码”按钮进入修改密码页面，及时修改密码。</w:t>
      </w: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hint="eastAsia"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6990080" cy="3355340"/>
            <wp:effectExtent l="0" t="0" r="127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0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/>
        <w:jc w:val="both"/>
        <w:textAlignment w:val="auto"/>
        <w:outlineLvl w:val="0"/>
        <w:rPr>
          <w:rFonts w:hint="eastAsia" w:ascii="黑体" w:hAnsi="黑体" w:eastAsia="黑体" w:cs="黑体"/>
          <w:b w:val="0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/>
        <w:jc w:val="both"/>
        <w:textAlignment w:val="auto"/>
        <w:outlineLvl w:val="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三、个人首页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点击左侧菜单的“个人首页”按钮，可查看律师执业相关的简要信息及律协发布的公告。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6894830" cy="4596765"/>
            <wp:effectExtent l="0" t="0" r="127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4830" cy="459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四、我的培训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1.查看培训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点击左侧菜单的“我的培训”按钮，可查看律协发布的培训。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6665595" cy="4443095"/>
            <wp:effectExtent l="0" t="0" r="190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5595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480" w:firstLineChars="200"/>
        <w:jc w:val="left"/>
        <w:textAlignment w:val="auto"/>
        <w:outlineLvl w:val="1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ascii="Times New Roman" w:hAnsi="Times New Roman" w:eastAsia="宋体" w:cs="Times New Roman"/>
          <w:sz w:val="24"/>
          <w:szCs w:val="24"/>
        </w:rPr>
        <w:br w:type="page"/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2.培训报名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打开福州市律师协会微信订阅号，点击下侧“公告通知”菜单中的“培训报名”子菜单。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2979420" cy="4640580"/>
            <wp:effectExtent l="0" t="0" r="1143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登录福州市律师协会信息管理平台。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3037840" cy="4310380"/>
            <wp:effectExtent l="0" t="0" r="1016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选择需要报名的培训。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2872105" cy="5324475"/>
            <wp:effectExtent l="0" t="0" r="444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点击报名按钮。</w:t>
      </w:r>
    </w:p>
    <w:p>
      <w:pPr>
        <w:spacing w:line="360" w:lineRule="auto"/>
        <w:jc w:val="center"/>
        <w:rPr>
          <w:rFonts w:hint="eastAsia"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2658110" cy="4948555"/>
            <wp:effectExtent l="0" t="0" r="889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49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宋体" w:cs="Times New Roman"/>
          <w:sz w:val="24"/>
          <w:szCs w:val="24"/>
        </w:rPr>
      </w:pPr>
    </w:p>
    <w:p>
      <w:pPr>
        <w:spacing w:line="360" w:lineRule="auto"/>
        <w:outlineLvl w:val="0"/>
        <w:rPr>
          <w:rFonts w:hint="eastAsia" w:ascii="Times New Roman" w:hAnsi="Times New Roman" w:eastAsia="宋体" w:cs="Times New Roman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五、律所资料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点击左侧菜单的“律所资料”按钮，可查看本律所的基本资料。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drawing>
          <wp:inline distT="0" distB="0" distL="0" distR="0">
            <wp:extent cx="7199630" cy="4798060"/>
            <wp:effectExtent l="0" t="0" r="127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79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0"/>
        <w:rPr>
          <w:rFonts w:hint="eastAsia" w:ascii="黑体" w:hAnsi="黑体" w:eastAsia="黑体" w:cs="黑体"/>
          <w:b w:val="0"/>
          <w:bCs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32"/>
          <w:szCs w:val="32"/>
        </w:rPr>
        <w:t>六、个人资料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点击左侧菜单的“律所资料”按钮，可查看或修改本人的基本资料。</w:t>
      </w:r>
    </w:p>
    <w:p>
      <w:pPr>
        <w:spacing w:line="360" w:lineRule="auto"/>
        <w:jc w:val="center"/>
        <w:rPr>
          <w:rFonts w:hint="eastAsia"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7199630" cy="4799330"/>
            <wp:effectExtent l="0" t="0" r="127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79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01F"/>
    <w:rsid w:val="000242D7"/>
    <w:rsid w:val="00093824"/>
    <w:rsid w:val="000C2E6C"/>
    <w:rsid w:val="000D3657"/>
    <w:rsid w:val="000F0DFC"/>
    <w:rsid w:val="000F7049"/>
    <w:rsid w:val="00122350"/>
    <w:rsid w:val="00130F67"/>
    <w:rsid w:val="00143B44"/>
    <w:rsid w:val="001846C0"/>
    <w:rsid w:val="001B7706"/>
    <w:rsid w:val="00201D8D"/>
    <w:rsid w:val="00211DA0"/>
    <w:rsid w:val="002379DE"/>
    <w:rsid w:val="002458C0"/>
    <w:rsid w:val="00247A0F"/>
    <w:rsid w:val="00287E45"/>
    <w:rsid w:val="00297B6F"/>
    <w:rsid w:val="002C4B5C"/>
    <w:rsid w:val="002D3058"/>
    <w:rsid w:val="002F02ED"/>
    <w:rsid w:val="002F557A"/>
    <w:rsid w:val="00337EE6"/>
    <w:rsid w:val="00342A8F"/>
    <w:rsid w:val="003526B5"/>
    <w:rsid w:val="003B12EB"/>
    <w:rsid w:val="003D6ED3"/>
    <w:rsid w:val="00404A06"/>
    <w:rsid w:val="00407A17"/>
    <w:rsid w:val="00441134"/>
    <w:rsid w:val="004516B7"/>
    <w:rsid w:val="004E3E44"/>
    <w:rsid w:val="00594DFC"/>
    <w:rsid w:val="005A711A"/>
    <w:rsid w:val="005D55D3"/>
    <w:rsid w:val="005E092C"/>
    <w:rsid w:val="005F3A09"/>
    <w:rsid w:val="005F3EE2"/>
    <w:rsid w:val="00614116"/>
    <w:rsid w:val="006662A1"/>
    <w:rsid w:val="006C586A"/>
    <w:rsid w:val="006E369E"/>
    <w:rsid w:val="007044FD"/>
    <w:rsid w:val="007119FA"/>
    <w:rsid w:val="00715690"/>
    <w:rsid w:val="00744BF4"/>
    <w:rsid w:val="00794BFF"/>
    <w:rsid w:val="00796DA4"/>
    <w:rsid w:val="007A3C6C"/>
    <w:rsid w:val="007D160A"/>
    <w:rsid w:val="007E5D3F"/>
    <w:rsid w:val="00817802"/>
    <w:rsid w:val="0085504C"/>
    <w:rsid w:val="0089042A"/>
    <w:rsid w:val="00896277"/>
    <w:rsid w:val="008C2B02"/>
    <w:rsid w:val="008E568A"/>
    <w:rsid w:val="008E7B4B"/>
    <w:rsid w:val="008F5952"/>
    <w:rsid w:val="0095677E"/>
    <w:rsid w:val="0098519D"/>
    <w:rsid w:val="009B0CAC"/>
    <w:rsid w:val="009B3084"/>
    <w:rsid w:val="00A10BB3"/>
    <w:rsid w:val="00A25D18"/>
    <w:rsid w:val="00A74EF3"/>
    <w:rsid w:val="00A91647"/>
    <w:rsid w:val="00AA69AD"/>
    <w:rsid w:val="00AE1AEC"/>
    <w:rsid w:val="00AE3A3D"/>
    <w:rsid w:val="00B15B9D"/>
    <w:rsid w:val="00B178A0"/>
    <w:rsid w:val="00B56F23"/>
    <w:rsid w:val="00B6264C"/>
    <w:rsid w:val="00B91A1A"/>
    <w:rsid w:val="00B97D26"/>
    <w:rsid w:val="00BC40DB"/>
    <w:rsid w:val="00CE38A9"/>
    <w:rsid w:val="00DA0B0A"/>
    <w:rsid w:val="00DC150E"/>
    <w:rsid w:val="00E301E0"/>
    <w:rsid w:val="00E4271B"/>
    <w:rsid w:val="00E67F02"/>
    <w:rsid w:val="00E70169"/>
    <w:rsid w:val="00E85002"/>
    <w:rsid w:val="00EF6EAD"/>
    <w:rsid w:val="00F03541"/>
    <w:rsid w:val="00F5001F"/>
    <w:rsid w:val="00F82EBE"/>
    <w:rsid w:val="00F849EE"/>
    <w:rsid w:val="00FB2C44"/>
    <w:rsid w:val="00FE4F38"/>
    <w:rsid w:val="18AA3CA5"/>
    <w:rsid w:val="1982527C"/>
    <w:rsid w:val="21667A5E"/>
    <w:rsid w:val="50FC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D798AE-FD34-4CCA-9B67-2B186BAAA34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63</Words>
  <Characters>363</Characters>
  <Lines>3</Lines>
  <Paragraphs>1</Paragraphs>
  <TotalTime>0</TotalTime>
  <ScaleCrop>false</ScaleCrop>
  <LinksUpToDate>false</LinksUpToDate>
  <CharactersWithSpaces>425</CharactersWithSpaces>
  <Application>WPS Office_10.8.0.6370_F1E327BC-269C-435d-A152-05C5408002CA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2018-10-24T03:37:00Z</dcterms:created>
  <dc:creator>陈 伟涛</dc:creator>
  <cp:lastModifiedBy>lenovo</cp:lastModifiedBy>
  <cp:lastPrinted>2018-10-25T01:56:00Z</cp:lastPrinted>
  <dcterms:modified xsi:type="dcterms:W3CDTF">2018-10-25T07:08:47Z</dcterms:modified>
  <cp:revision>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2052-10.8.0.6370</vt:lpwstr>
  </property>
</Properties>
</file>