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福建省优秀青年律师人才库推荐名单</w:t>
      </w:r>
    </w:p>
    <w:tbl>
      <w:tblPr>
        <w:tblStyle w:val="3"/>
        <w:tblpPr w:leftFromText="180" w:rightFromText="180" w:vertAnchor="page" w:horzAnchor="page" w:tblpX="748" w:tblpY="3349"/>
        <w:tblOverlap w:val="never"/>
        <w:tblW w:w="15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039"/>
        <w:gridCol w:w="769"/>
        <w:gridCol w:w="1438"/>
        <w:gridCol w:w="982"/>
        <w:gridCol w:w="1509"/>
        <w:gridCol w:w="2619"/>
        <w:gridCol w:w="2824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55" w:type="dxa"/>
            <w:vAlign w:val="center"/>
          </w:tcPr>
          <w:p>
            <w:pPr>
              <w:spacing w:after="0"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9" w:type="dxa"/>
            <w:vAlign w:val="center"/>
          </w:tcPr>
          <w:p>
            <w:pPr>
              <w:spacing w:after="0"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69" w:type="dxa"/>
            <w:vAlign w:val="center"/>
          </w:tcPr>
          <w:p>
            <w:pPr>
              <w:spacing w:after="0" w:line="5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982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509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执业时间/年限</w:t>
            </w:r>
          </w:p>
        </w:tc>
        <w:tc>
          <w:tcPr>
            <w:tcW w:w="2619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律师事务所</w:t>
            </w:r>
          </w:p>
        </w:tc>
        <w:tc>
          <w:tcPr>
            <w:tcW w:w="2824" w:type="dxa"/>
            <w:vAlign w:val="center"/>
          </w:tcPr>
          <w:p>
            <w:pPr>
              <w:spacing w:after="0" w:line="500" w:lineRule="exact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推荐类别</w:t>
            </w:r>
          </w:p>
        </w:tc>
        <w:tc>
          <w:tcPr>
            <w:tcW w:w="3284" w:type="dxa"/>
            <w:vAlign w:val="center"/>
          </w:tcPr>
          <w:p>
            <w:pPr>
              <w:spacing w:after="0" w:line="500" w:lineRule="exact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5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vAlign w:val="center"/>
          </w:tcPr>
          <w:p>
            <w:pPr>
              <w:spacing w:after="0" w:afterLines="0"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5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vAlign w:val="center"/>
          </w:tcPr>
          <w:p>
            <w:pPr>
              <w:spacing w:after="0" w:afterLines="0" w:line="5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955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982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50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2619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after="0" w:afterLines="0" w:line="50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3284" w:type="dxa"/>
            <w:vAlign w:val="center"/>
          </w:tcPr>
          <w:p>
            <w:pPr>
              <w:spacing w:after="0" w:afterLines="0" w:line="500" w:lineRule="exact"/>
              <w:jc w:val="center"/>
            </w:pPr>
          </w:p>
        </w:tc>
      </w:tr>
    </w:tbl>
    <w:p>
      <w:pPr>
        <w:jc w:val="left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__________市律师协会：</w:t>
      </w:r>
    </w:p>
    <w:p>
      <w:pPr>
        <w:jc w:val="left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</w:p>
    <w:p>
      <w:pPr>
        <w:jc w:val="left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  <w:t>本表由各设区市律师协会填写后请加盖各设区市律师协会公章，word版本与扫描件一并发电子邮件至省律协宣传部邮箱fjlxxcb@126.com。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 xml:space="preserve">    </w:t>
      </w:r>
      <w: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  <w:t>截止时间：2018年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4</w:t>
      </w:r>
      <w: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  <w:t>月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15</w:t>
      </w:r>
      <w:r>
        <w:rPr>
          <w:rFonts w:hint="eastAsia" w:eastAsiaTheme="minorEastAsia"/>
          <w:b w:val="0"/>
          <w:bCs w:val="0"/>
          <w:sz w:val="30"/>
          <w:szCs w:val="30"/>
          <w:lang w:val="en-US" w:eastAsia="zh-CN"/>
        </w:rPr>
        <w:t>日。</w:t>
      </w:r>
      <w:bookmarkStart w:id="0" w:name="_GoBack"/>
      <w:bookmarkEnd w:id="0"/>
    </w:p>
    <w:sectPr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20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D44F3"/>
    <w:rsid w:val="10240482"/>
    <w:rsid w:val="19DD44F3"/>
    <w:rsid w:val="59B928DC"/>
    <w:rsid w:val="5B2E787C"/>
    <w:rsid w:val="6D535020"/>
    <w:rsid w:val="74800A3F"/>
    <w:rsid w:val="778A75EB"/>
    <w:rsid w:val="7875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Theme="minorHAnsi" w:hAnsiTheme="minorHAnsi" w:eastAsiaTheme="minorEastAsia" w:cstheme="minorBidi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4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111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2018-03-22T07:54:00Z</dcterms:created>
  <dc:creator>l.C.</dc:creator>
  <cp:lastModifiedBy>l.C.</cp:lastModifiedBy>
  <dcterms:modified xsi:type="dcterms:W3CDTF">2018-03-26T08:32:38Z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